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Ind w:w="-162" w:type="dxa"/>
        <w:tblLayout w:type="fixed"/>
        <w:tblLook w:val="01E0"/>
      </w:tblPr>
      <w:tblGrid>
        <w:gridCol w:w="4651"/>
        <w:gridCol w:w="5684"/>
      </w:tblGrid>
      <w:tr w:rsidR="00E653AF" w:rsidRPr="00383094" w:rsidTr="00E653AF">
        <w:trPr>
          <w:trHeight w:val="1495"/>
        </w:trPr>
        <w:tc>
          <w:tcPr>
            <w:tcW w:w="4651" w:type="dxa"/>
          </w:tcPr>
          <w:p w:rsidR="00E653AF" w:rsidRPr="00694956" w:rsidRDefault="00E653AF" w:rsidP="00E65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CỤC  THADS TỈNH BẮC NINH</w:t>
            </w:r>
          </w:p>
          <w:p w:rsidR="00E653AF" w:rsidRPr="00694956" w:rsidRDefault="00E653AF" w:rsidP="00E65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CHI CỤC THI HÀNH ÁN DÂN SỰ</w:t>
            </w:r>
          </w:p>
          <w:p w:rsidR="00E653AF" w:rsidRPr="00694956" w:rsidRDefault="00E653AF" w:rsidP="00E65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THỊ XÃ TỪ SƠN</w:t>
            </w:r>
          </w:p>
          <w:p w:rsidR="00E653AF" w:rsidRDefault="000D3A37" w:rsidP="00E653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D3A3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75.9pt;margin-top:2.55pt;width:67.5pt;height:0;z-index:251700224" o:connectortype="straight"/>
              </w:pict>
            </w:r>
          </w:p>
          <w:p w:rsidR="00E653AF" w:rsidRDefault="00E653AF" w:rsidP="00E653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Số:</w:t>
            </w:r>
            <w:r w:rsidR="00D750A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957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/TB-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CC</w:t>
            </w: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THADS</w:t>
            </w:r>
          </w:p>
          <w:p w:rsidR="00E653AF" w:rsidRPr="008141DB" w:rsidRDefault="00E653AF" w:rsidP="00E65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DB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/</w:t>
            </w:r>
            <w:r w:rsidRPr="008141DB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V: </w:t>
            </w: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l</w:t>
            </w:r>
            <w:proofErr w:type="spellStart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ựa</w:t>
            </w:r>
            <w:proofErr w:type="spellEnd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chọn</w:t>
            </w:r>
            <w:proofErr w:type="spellEnd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tổ</w:t>
            </w:r>
            <w:proofErr w:type="spellEnd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chức</w:t>
            </w:r>
            <w:proofErr w:type="spellEnd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đấu</w:t>
            </w:r>
            <w:proofErr w:type="spellEnd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giá</w:t>
            </w:r>
            <w:proofErr w:type="spellEnd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tài</w:t>
            </w:r>
            <w:proofErr w:type="spellEnd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sản</w:t>
            </w:r>
            <w:proofErr w:type="spellEnd"/>
          </w:p>
        </w:tc>
        <w:tc>
          <w:tcPr>
            <w:tcW w:w="5684" w:type="dxa"/>
          </w:tcPr>
          <w:p w:rsidR="00E653AF" w:rsidRPr="00694956" w:rsidRDefault="00E653AF" w:rsidP="00E65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949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653AF" w:rsidRPr="00694956" w:rsidRDefault="000D3A37" w:rsidP="00E65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A3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3" style="position:absolute;left:0;text-align:left;z-index:251701248" from="59.6pt,18.3pt" to="212.6pt,18.3pt"/>
              </w:pict>
            </w:r>
            <w:proofErr w:type="spellStart"/>
            <w:r w:rsidR="00E653AF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E653AF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653AF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E653AF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E653AF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E653AF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="00E653AF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E653AF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653AF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E653AF" w:rsidRDefault="00E653AF" w:rsidP="00E653A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653AF" w:rsidRPr="004B7BD6" w:rsidRDefault="00E653AF" w:rsidP="00E653A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nl-NL"/>
              </w:rPr>
            </w:pPr>
          </w:p>
          <w:p w:rsidR="00E653AF" w:rsidRPr="00694956" w:rsidRDefault="00E653AF" w:rsidP="00D750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Từ Sơn, ngày </w:t>
            </w:r>
            <w:r w:rsidR="00D750A9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06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</w:t>
            </w:r>
            <w:r w:rsidRPr="0069495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20</w:t>
            </w:r>
          </w:p>
        </w:tc>
      </w:tr>
    </w:tbl>
    <w:p w:rsidR="00E653AF" w:rsidRPr="008141DB" w:rsidRDefault="00E653AF" w:rsidP="00E653A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A5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E653AF" w:rsidRPr="004B7BD6" w:rsidRDefault="00E653AF" w:rsidP="00E653AF">
      <w:pPr>
        <w:spacing w:after="0" w:line="21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bán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đấu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4B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BD6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2016,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53AF" w:rsidRPr="0012395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>: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: 0222.3743.064</w:t>
      </w:r>
    </w:p>
    <w:p w:rsidR="00E653AF" w:rsidRPr="0012395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đấ</w:t>
      </w:r>
      <w:r w:rsidR="00D702D0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D70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02D0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="00D702D0">
        <w:rPr>
          <w:rFonts w:ascii="Times New Roman" w:hAnsi="Times New Roman" w:cs="Times New Roman"/>
          <w:b/>
          <w:sz w:val="28"/>
          <w:szCs w:val="28"/>
        </w:rPr>
        <w:t>:</w:t>
      </w:r>
    </w:p>
    <w:p w:rsidR="00D702D0" w:rsidRPr="00D702D0" w:rsidRDefault="00D702D0" w:rsidP="00D70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02D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Quyền sử dụng đất và tài sản gắn liền với đất </w:t>
      </w:r>
      <w:proofErr w:type="spellStart"/>
      <w:r w:rsidRPr="00D702D0">
        <w:rPr>
          <w:rFonts w:ascii="Times New Roman" w:hAnsi="Times New Roman" w:cs="Times New Roman"/>
          <w:sz w:val="28"/>
        </w:rPr>
        <w:t>thửa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đất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số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74 </w:t>
      </w:r>
      <w:proofErr w:type="spellStart"/>
      <w:r w:rsidRPr="00D702D0">
        <w:rPr>
          <w:rFonts w:ascii="Times New Roman" w:hAnsi="Times New Roman" w:cs="Times New Roman"/>
          <w:sz w:val="28"/>
        </w:rPr>
        <w:t>tờ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bản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đồ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số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31, </w:t>
      </w:r>
      <w:proofErr w:type="spellStart"/>
      <w:r w:rsidRPr="00D702D0">
        <w:rPr>
          <w:rFonts w:ascii="Times New Roman" w:hAnsi="Times New Roman" w:cs="Times New Roman"/>
          <w:sz w:val="28"/>
        </w:rPr>
        <w:t>diện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tích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90m</w:t>
      </w:r>
      <w:r w:rsidRPr="00D702D0">
        <w:rPr>
          <w:rFonts w:ascii="Times New Roman" w:hAnsi="Times New Roman" w:cs="Times New Roman"/>
          <w:sz w:val="28"/>
          <w:vertAlign w:val="superscript"/>
        </w:rPr>
        <w:t>2</w:t>
      </w:r>
      <w:r w:rsidRPr="00D702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702D0">
        <w:rPr>
          <w:rFonts w:ascii="Times New Roman" w:hAnsi="Times New Roman" w:cs="Times New Roman"/>
          <w:sz w:val="28"/>
        </w:rPr>
        <w:t>địa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chỉ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thửa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đất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702D0">
        <w:rPr>
          <w:rFonts w:ascii="Times New Roman" w:hAnsi="Times New Roman" w:cs="Times New Roman"/>
          <w:sz w:val="28"/>
        </w:rPr>
        <w:t>khu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nhà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D702D0">
        <w:rPr>
          <w:rFonts w:ascii="Times New Roman" w:hAnsi="Times New Roman" w:cs="Times New Roman"/>
          <w:sz w:val="28"/>
        </w:rPr>
        <w:t>Phù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Khê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702D0">
        <w:rPr>
          <w:rFonts w:ascii="Times New Roman" w:hAnsi="Times New Roman" w:cs="Times New Roman"/>
          <w:sz w:val="28"/>
        </w:rPr>
        <w:t>xã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Phù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Khê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702D0">
        <w:rPr>
          <w:rFonts w:ascii="Times New Roman" w:hAnsi="Times New Roman" w:cs="Times New Roman"/>
          <w:sz w:val="28"/>
        </w:rPr>
        <w:t>thị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xã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Từ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Sơn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702D0">
        <w:rPr>
          <w:rFonts w:ascii="Times New Roman" w:hAnsi="Times New Roman" w:cs="Times New Roman"/>
          <w:sz w:val="28"/>
        </w:rPr>
        <w:t>tỉnh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Bắc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Ninh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702D0">
        <w:rPr>
          <w:rFonts w:ascii="Times New Roman" w:hAnsi="Times New Roman" w:cs="Times New Roman"/>
          <w:sz w:val="28"/>
        </w:rPr>
        <w:t>Giấy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chứng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nhận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quyền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sử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dụng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đất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quyền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sở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hữu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nhà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D702D0">
        <w:rPr>
          <w:rFonts w:ascii="Times New Roman" w:hAnsi="Times New Roman" w:cs="Times New Roman"/>
          <w:sz w:val="28"/>
        </w:rPr>
        <w:t>và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tài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sản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khác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gắn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liền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với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đất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số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BC 516434, </w:t>
      </w:r>
      <w:proofErr w:type="spellStart"/>
      <w:r w:rsidRPr="00D702D0">
        <w:rPr>
          <w:rFonts w:ascii="Times New Roman" w:hAnsi="Times New Roman" w:cs="Times New Roman"/>
          <w:sz w:val="28"/>
        </w:rPr>
        <w:t>số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vào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sổ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cấp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GCN: CH 00196 do UBND </w:t>
      </w:r>
      <w:proofErr w:type="spellStart"/>
      <w:r w:rsidRPr="00D702D0">
        <w:rPr>
          <w:rFonts w:ascii="Times New Roman" w:hAnsi="Times New Roman" w:cs="Times New Roman"/>
          <w:sz w:val="28"/>
        </w:rPr>
        <w:t>thị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xã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Từ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Sơn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cấp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ngày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28/3/2011, </w:t>
      </w:r>
      <w:proofErr w:type="spellStart"/>
      <w:r w:rsidRPr="00D702D0">
        <w:rPr>
          <w:rFonts w:ascii="Times New Roman" w:hAnsi="Times New Roman" w:cs="Times New Roman"/>
          <w:sz w:val="28"/>
        </w:rPr>
        <w:t>tên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chủ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sử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dụng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ông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Đàm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Văn</w:t>
      </w:r>
      <w:proofErr w:type="spellEnd"/>
      <w:r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sz w:val="28"/>
        </w:rPr>
        <w:t>Cừ</w:t>
      </w:r>
      <w:proofErr w:type="spellEnd"/>
      <w:r w:rsidRPr="00D702D0">
        <w:rPr>
          <w:rFonts w:ascii="Times New Roman" w:hAnsi="Times New Roman" w:cs="Times New Roman"/>
          <w:sz w:val="28"/>
        </w:rPr>
        <w:t>.</w:t>
      </w:r>
    </w:p>
    <w:p w:rsidR="00E653AF" w:rsidRPr="00D702D0" w:rsidRDefault="00E653AF" w:rsidP="00D70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D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702D0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D70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Pr="00D70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70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70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D70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D70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b/>
          <w:sz w:val="28"/>
          <w:szCs w:val="28"/>
        </w:rPr>
        <w:t>đấu</w:t>
      </w:r>
      <w:proofErr w:type="spellEnd"/>
      <w:r w:rsidRPr="00D70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2D0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D702D0">
        <w:rPr>
          <w:rFonts w:ascii="Times New Roman" w:hAnsi="Times New Roman" w:cs="Times New Roman"/>
          <w:sz w:val="28"/>
          <w:szCs w:val="28"/>
        </w:rPr>
        <w:t xml:space="preserve">: </w:t>
      </w:r>
      <w:r w:rsidR="00D702D0" w:rsidRPr="00D702D0">
        <w:rPr>
          <w:rFonts w:ascii="Times New Roman" w:hAnsi="Times New Roman" w:cs="Times New Roman"/>
          <w:sz w:val="28"/>
        </w:rPr>
        <w:t xml:space="preserve">3.301.558.000đ </w:t>
      </w:r>
      <w:proofErr w:type="gramStart"/>
      <w:r w:rsidR="00D702D0" w:rsidRPr="00D702D0">
        <w:rPr>
          <w:rFonts w:ascii="Times New Roman" w:hAnsi="Times New Roman" w:cs="Times New Roman"/>
          <w:sz w:val="28"/>
        </w:rPr>
        <w:t xml:space="preserve">(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Ba</w:t>
      </w:r>
      <w:proofErr w:type="spellEnd"/>
      <w:proofErr w:type="gram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tỷ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ba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trăm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linh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một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triêu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lăm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trăm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lăm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mươi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tám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nghìn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2D0" w:rsidRPr="00D702D0">
        <w:rPr>
          <w:rFonts w:ascii="Times New Roman" w:hAnsi="Times New Roman" w:cs="Times New Roman"/>
          <w:sz w:val="28"/>
        </w:rPr>
        <w:t>đồng</w:t>
      </w:r>
      <w:proofErr w:type="spellEnd"/>
      <w:r w:rsidR="00D702D0" w:rsidRPr="00D702D0">
        <w:rPr>
          <w:rFonts w:ascii="Times New Roman" w:hAnsi="Times New Roman" w:cs="Times New Roman"/>
          <w:sz w:val="28"/>
        </w:rPr>
        <w:t xml:space="preserve"> ).</w:t>
      </w:r>
      <w:r w:rsidRPr="00D702D0">
        <w:rPr>
          <w:rFonts w:ascii="Times New Roman" w:hAnsi="Times New Roman" w:cs="Times New Roman"/>
          <w:sz w:val="28"/>
        </w:rPr>
        <w:t>.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lựa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2016,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3AF" w:rsidRPr="0012395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gia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Pr="00123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Kể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từ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đăng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thông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báo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trước</w:t>
      </w:r>
      <w:proofErr w:type="spellEnd"/>
      <w:r w:rsidRPr="00F845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16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giờ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30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phút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845F9"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02D0">
        <w:rPr>
          <w:rFonts w:ascii="Times New Roman" w:hAnsi="Times New Roman" w:cs="Times New Roman"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color w:val="FF0000"/>
          <w:sz w:val="28"/>
          <w:szCs w:val="28"/>
        </w:rPr>
        <w:t>/10/2020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23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</w:p>
    <w:p w:rsidR="00E653AF" w:rsidRPr="0012395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95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3AF" w:rsidRDefault="00E653AF" w:rsidP="00E653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báo</w:t>
      </w:r>
      <w:proofErr w:type="spellEnd"/>
      <w:proofErr w:type="gramStart"/>
      <w:r w:rsidRPr="00694956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694956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98"/>
      </w:tblGrid>
      <w:tr w:rsidR="00E653AF" w:rsidTr="00E653AF">
        <w:tc>
          <w:tcPr>
            <w:tcW w:w="4786" w:type="dxa"/>
          </w:tcPr>
          <w:p w:rsidR="00E653AF" w:rsidRPr="008141DB" w:rsidRDefault="00E653AF" w:rsidP="00E653A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proofErr w:type="spellStart"/>
            <w:r w:rsidRPr="008141D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Nơi</w:t>
            </w:r>
            <w:proofErr w:type="spellEnd"/>
            <w:r w:rsidRPr="008141D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</w:t>
            </w:r>
            <w:proofErr w:type="spellStart"/>
            <w:r w:rsidRPr="008141D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nhận</w:t>
            </w:r>
            <w:proofErr w:type="spellEnd"/>
            <w:r w:rsidRPr="008141D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: </w:t>
            </w:r>
          </w:p>
          <w:p w:rsidR="00E653AF" w:rsidRPr="0012395F" w:rsidRDefault="00E653AF" w:rsidP="00E653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Trang</w:t>
            </w:r>
            <w:proofErr w:type="spellEnd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thông</w:t>
            </w:r>
            <w:proofErr w:type="spellEnd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 tin </w:t>
            </w:r>
            <w:proofErr w:type="spellStart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điện</w:t>
            </w:r>
            <w:proofErr w:type="spellEnd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tử</w:t>
            </w:r>
            <w:proofErr w:type="spellEnd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Cục</w:t>
            </w:r>
            <w:proofErr w:type="spellEnd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 THADS </w:t>
            </w:r>
            <w:proofErr w:type="spellStart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tỉnh</w:t>
            </w:r>
            <w:proofErr w:type="spellEnd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E653AF" w:rsidRPr="0012395F" w:rsidRDefault="00E653AF" w:rsidP="00E653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Lưu</w:t>
            </w:r>
            <w:proofErr w:type="spellEnd"/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: VT, HSTHA</w:t>
            </w:r>
          </w:p>
          <w:p w:rsidR="00E653AF" w:rsidRDefault="00E653AF" w:rsidP="00E653A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E653AF" w:rsidRPr="002906D8" w:rsidRDefault="00E653AF" w:rsidP="00E653A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906D8">
              <w:rPr>
                <w:rFonts w:ascii="Times New Roman" w:hAnsi="Times New Roman" w:cs="Times New Roman"/>
                <w:b/>
                <w:sz w:val="26"/>
                <w:szCs w:val="28"/>
              </w:rPr>
              <w:t>CHẤP HÀNH VIÊN</w:t>
            </w:r>
          </w:p>
          <w:p w:rsidR="00E653AF" w:rsidRPr="00F845F9" w:rsidRDefault="00E653AF" w:rsidP="00E653A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E653AF" w:rsidRDefault="00E653AF" w:rsidP="00E653AF">
            <w:pPr>
              <w:spacing w:before="120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E653AF" w:rsidRPr="00C602F1" w:rsidRDefault="00D750A9" w:rsidP="00E653AF">
            <w:pPr>
              <w:spacing w:before="120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)</w:t>
            </w:r>
          </w:p>
          <w:p w:rsidR="00E653AF" w:rsidRDefault="00E653AF" w:rsidP="00E653AF">
            <w:pPr>
              <w:spacing w:before="120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E653AF" w:rsidRPr="00F845F9" w:rsidRDefault="00E653AF" w:rsidP="00E653AF">
            <w:pPr>
              <w:spacing w:before="120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E653AF" w:rsidRPr="002906D8" w:rsidRDefault="00E653AF" w:rsidP="00E653A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Tuyên</w:t>
            </w:r>
            <w:proofErr w:type="spellEnd"/>
          </w:p>
        </w:tc>
      </w:tr>
    </w:tbl>
    <w:p w:rsidR="00E653AF" w:rsidRDefault="00E653AF" w:rsidP="00E653AF">
      <w:pPr>
        <w:rPr>
          <w:rFonts w:ascii="Times New Roman" w:hAnsi="Times New Roman" w:cs="Times New Roman"/>
          <w:sz w:val="28"/>
          <w:szCs w:val="28"/>
        </w:rPr>
      </w:pPr>
    </w:p>
    <w:p w:rsidR="00D702D0" w:rsidRDefault="00D702D0" w:rsidP="00E653AF">
      <w:pPr>
        <w:rPr>
          <w:rFonts w:ascii="Times New Roman" w:hAnsi="Times New Roman" w:cs="Times New Roman"/>
          <w:sz w:val="28"/>
          <w:szCs w:val="28"/>
        </w:rPr>
      </w:pPr>
    </w:p>
    <w:sectPr w:rsidR="00D702D0" w:rsidSect="00395CDD">
      <w:pgSz w:w="11907" w:h="16840" w:code="9"/>
      <w:pgMar w:top="567" w:right="1021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2DA3"/>
    <w:rsid w:val="00056C48"/>
    <w:rsid w:val="00060384"/>
    <w:rsid w:val="00063C79"/>
    <w:rsid w:val="00067EDF"/>
    <w:rsid w:val="00080C2A"/>
    <w:rsid w:val="000D3A37"/>
    <w:rsid w:val="0012395F"/>
    <w:rsid w:val="00134E2D"/>
    <w:rsid w:val="00136EA8"/>
    <w:rsid w:val="00165244"/>
    <w:rsid w:val="00171C86"/>
    <w:rsid w:val="001B422E"/>
    <w:rsid w:val="001D24A3"/>
    <w:rsid w:val="00271BB8"/>
    <w:rsid w:val="0027434B"/>
    <w:rsid w:val="002906D8"/>
    <w:rsid w:val="002D77D8"/>
    <w:rsid w:val="0031049C"/>
    <w:rsid w:val="003578CE"/>
    <w:rsid w:val="00395CDD"/>
    <w:rsid w:val="003A2DA3"/>
    <w:rsid w:val="003F79B5"/>
    <w:rsid w:val="00465826"/>
    <w:rsid w:val="00466068"/>
    <w:rsid w:val="00473DF8"/>
    <w:rsid w:val="004B7BD6"/>
    <w:rsid w:val="00526013"/>
    <w:rsid w:val="00664611"/>
    <w:rsid w:val="006741BD"/>
    <w:rsid w:val="00694956"/>
    <w:rsid w:val="006959D7"/>
    <w:rsid w:val="006F107D"/>
    <w:rsid w:val="007D55F2"/>
    <w:rsid w:val="007F7727"/>
    <w:rsid w:val="008141DB"/>
    <w:rsid w:val="008D40E7"/>
    <w:rsid w:val="00921190"/>
    <w:rsid w:val="00974AEC"/>
    <w:rsid w:val="009B0D29"/>
    <w:rsid w:val="00A50EFA"/>
    <w:rsid w:val="00A74016"/>
    <w:rsid w:val="00AA73C8"/>
    <w:rsid w:val="00AD58BD"/>
    <w:rsid w:val="00B07B79"/>
    <w:rsid w:val="00B765FB"/>
    <w:rsid w:val="00BE40B8"/>
    <w:rsid w:val="00BF2210"/>
    <w:rsid w:val="00C361A5"/>
    <w:rsid w:val="00C602F1"/>
    <w:rsid w:val="00CA4F2B"/>
    <w:rsid w:val="00CE2D67"/>
    <w:rsid w:val="00CF2FC6"/>
    <w:rsid w:val="00D43EE6"/>
    <w:rsid w:val="00D5019F"/>
    <w:rsid w:val="00D702D0"/>
    <w:rsid w:val="00D750A9"/>
    <w:rsid w:val="00DA182F"/>
    <w:rsid w:val="00DE33B0"/>
    <w:rsid w:val="00E050F9"/>
    <w:rsid w:val="00E21B82"/>
    <w:rsid w:val="00E653AF"/>
    <w:rsid w:val="00E658AC"/>
    <w:rsid w:val="00E85BD0"/>
    <w:rsid w:val="00EA2818"/>
    <w:rsid w:val="00EE01C4"/>
    <w:rsid w:val="00EF320B"/>
    <w:rsid w:val="00F1393F"/>
    <w:rsid w:val="00F845F9"/>
    <w:rsid w:val="00FD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956"/>
    <w:pPr>
      <w:ind w:left="720"/>
      <w:contextualSpacing/>
    </w:pPr>
  </w:style>
  <w:style w:type="table" w:styleId="TableGrid">
    <w:name w:val="Table Grid"/>
    <w:basedOn w:val="TableNormal"/>
    <w:uiPriority w:val="59"/>
    <w:rsid w:val="0012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104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FF604-00B5-48C7-BB29-74E68A4F4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EB869-97EA-46BF-BF8E-DEE3EC037E16}"/>
</file>

<file path=customXml/itemProps3.xml><?xml version="1.0" encoding="utf-8"?>
<ds:datastoreItem xmlns:ds="http://schemas.openxmlformats.org/officeDocument/2006/customXml" ds:itemID="{D0BD678A-23E3-4BAF-B4A6-520A257CC911}"/>
</file>

<file path=customXml/itemProps4.xml><?xml version="1.0" encoding="utf-8"?>
<ds:datastoreItem xmlns:ds="http://schemas.openxmlformats.org/officeDocument/2006/customXml" ds:itemID="{D8C66207-B0CF-447E-9415-4394432D3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TUYENND</cp:lastModifiedBy>
  <cp:revision>39</cp:revision>
  <cp:lastPrinted>2020-10-06T23:08:00Z</cp:lastPrinted>
  <dcterms:created xsi:type="dcterms:W3CDTF">2018-05-16T01:39:00Z</dcterms:created>
  <dcterms:modified xsi:type="dcterms:W3CDTF">2020-10-06T23:09:00Z</dcterms:modified>
</cp:coreProperties>
</file>